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0CA06" w14:textId="77777777" w:rsidR="00CE78CC" w:rsidRPr="00CE78CC" w:rsidRDefault="00CE78CC" w:rsidP="00CE78CC">
      <w:pPr>
        <w:rPr>
          <w:b/>
          <w:bCs/>
        </w:rPr>
      </w:pPr>
      <w:r w:rsidRPr="00CE78CC">
        <w:rPr>
          <w:b/>
          <w:bCs/>
        </w:rPr>
        <w:t>OCCUPY 2.0: THE CITIZEN’S PLEDGE</w:t>
      </w:r>
    </w:p>
    <w:p w14:paraId="34530BD7" w14:textId="77777777" w:rsidR="00CE78CC" w:rsidRPr="00CE78CC" w:rsidRDefault="00CE78CC" w:rsidP="00CE78CC">
      <w:r w:rsidRPr="00CE78CC">
        <w:rPr>
          <w:b/>
          <w:bCs/>
        </w:rPr>
        <w:t>Reclaiming the Right to Financial Happiness</w:t>
      </w:r>
    </w:p>
    <w:p w14:paraId="70FA11C4" w14:textId="77777777" w:rsidR="00CE78CC" w:rsidRPr="00CE78CC" w:rsidRDefault="00CE78CC" w:rsidP="00CE78CC">
      <w:r w:rsidRPr="00CE78CC">
        <w:rPr>
          <w:b/>
          <w:bCs/>
        </w:rPr>
        <w:t>I. The Recognition of Physics</w:t>
      </w:r>
    </w:p>
    <w:p w14:paraId="4488842A" w14:textId="7AEF9E10" w:rsidR="00CE78CC" w:rsidRPr="00CE78CC" w:rsidRDefault="00CE78CC" w:rsidP="00CE78CC">
      <w:pPr>
        <w:numPr>
          <w:ilvl w:val="0"/>
          <w:numId w:val="2"/>
        </w:numPr>
      </w:pPr>
      <w:r w:rsidRPr="00CE78CC">
        <w:rPr>
          <w:b/>
          <w:bCs/>
        </w:rPr>
        <w:t>I acknowledge the Gravity Trap:</w:t>
      </w:r>
      <w:r w:rsidRPr="00CE78CC">
        <w:t xml:space="preserve"> I recognize that my hard work is currently being neutralized by a system of structural drag—debt, stagnant wages, and depreciating assets.</w:t>
      </w:r>
    </w:p>
    <w:p w14:paraId="5C0CF26D" w14:textId="43FF3177" w:rsidR="00CE78CC" w:rsidRPr="00CE78CC" w:rsidRDefault="00CE78CC" w:rsidP="00CE78CC">
      <w:pPr>
        <w:numPr>
          <w:ilvl w:val="0"/>
          <w:numId w:val="2"/>
        </w:numPr>
      </w:pPr>
      <w:r w:rsidRPr="00CE78CC">
        <w:rPr>
          <w:b/>
          <w:bCs/>
        </w:rPr>
        <w:t>I reject the Strategic Wedge:</w:t>
      </w:r>
      <w:r w:rsidRPr="00CE78CC">
        <w:t xml:space="preserve"> I refuse to let horizontal racial comparisons distract me from the massive </w:t>
      </w:r>
      <w:r w:rsidRPr="00CE78CC">
        <w:rPr>
          <w:b/>
          <w:bCs/>
        </w:rPr>
        <w:t>Class Chasm</w:t>
      </w:r>
      <w:r w:rsidRPr="00CE78CC">
        <w:t xml:space="preserve"> that excludes the majority of Americans from the </w:t>
      </w:r>
      <w:r w:rsidRPr="00CE78CC">
        <w:rPr>
          <w:b/>
          <w:bCs/>
        </w:rPr>
        <w:t>$364,500 Red Line</w:t>
      </w:r>
      <w:r w:rsidRPr="00CE78CC">
        <w:t>.</w:t>
      </w:r>
    </w:p>
    <w:p w14:paraId="2F7C8D38" w14:textId="77777777" w:rsidR="00CE78CC" w:rsidRPr="00CE78CC" w:rsidRDefault="00CE78CC" w:rsidP="00CE78CC">
      <w:r w:rsidRPr="00CE78CC">
        <w:rPr>
          <w:b/>
          <w:bCs/>
        </w:rPr>
        <w:t>II. The Demand for Capability</w:t>
      </w:r>
    </w:p>
    <w:p w14:paraId="584268F2" w14:textId="1A7EA8AD" w:rsidR="00CE78CC" w:rsidRPr="00CE78CC" w:rsidRDefault="00CE78CC" w:rsidP="00CE78CC">
      <w:pPr>
        <w:numPr>
          <w:ilvl w:val="0"/>
          <w:numId w:val="3"/>
        </w:numPr>
      </w:pPr>
      <w:r w:rsidRPr="00CE78CC">
        <w:rPr>
          <w:b/>
          <w:bCs/>
        </w:rPr>
        <w:t>I support the Capability State:</w:t>
      </w:r>
      <w:r w:rsidRPr="00CE78CC">
        <w:t xml:space="preserve"> I demand a transition from a system that merely manages my survival to one that provides the </w:t>
      </w:r>
      <w:r w:rsidRPr="00CE78CC">
        <w:rPr>
          <w:b/>
          <w:bCs/>
        </w:rPr>
        <w:t>Inclusion, Income, and Wealth</w:t>
      </w:r>
      <w:r w:rsidRPr="00CE78CC">
        <w:t xml:space="preserve"> required for me to fly.</w:t>
      </w:r>
    </w:p>
    <w:p w14:paraId="32D03C8D" w14:textId="2333EFAE" w:rsidR="00CE78CC" w:rsidRPr="00CE78CC" w:rsidRDefault="00CE78CC" w:rsidP="00CE78CC">
      <w:pPr>
        <w:numPr>
          <w:ilvl w:val="0"/>
          <w:numId w:val="3"/>
        </w:numPr>
      </w:pPr>
      <w:r w:rsidRPr="00CE78CC">
        <w:rPr>
          <w:b/>
          <w:bCs/>
        </w:rPr>
        <w:t>I advocate for the Integrated Capability System:</w:t>
      </w:r>
      <w:r w:rsidRPr="00CE78CC">
        <w:t xml:space="preserve"> I support the synchronization of </w:t>
      </w:r>
      <w:r w:rsidRPr="00CE78CC">
        <w:rPr>
          <w:b/>
          <w:bCs/>
        </w:rPr>
        <w:t>Universal CDAs</w:t>
      </w:r>
      <w:r w:rsidRPr="00CE78CC">
        <w:t xml:space="preserve">, </w:t>
      </w:r>
      <w:r w:rsidRPr="00CE78CC">
        <w:rPr>
          <w:b/>
          <w:bCs/>
        </w:rPr>
        <w:t>Free College</w:t>
      </w:r>
      <w:r w:rsidRPr="00CE78CC">
        <w:t xml:space="preserve">, and </w:t>
      </w:r>
      <w:r w:rsidRPr="00CE78CC">
        <w:rPr>
          <w:b/>
          <w:bCs/>
        </w:rPr>
        <w:t>Baby Bonds</w:t>
      </w:r>
      <w:r w:rsidRPr="00CE78CC">
        <w:t xml:space="preserve"> to ensure every child starts with a launch pad, not an anchor.</w:t>
      </w:r>
    </w:p>
    <w:p w14:paraId="668BACF5" w14:textId="77777777" w:rsidR="00CE78CC" w:rsidRPr="00CE78CC" w:rsidRDefault="00CE78CC" w:rsidP="00CE78CC">
      <w:r w:rsidRPr="00CE78CC">
        <w:rPr>
          <w:b/>
          <w:bCs/>
        </w:rPr>
        <w:t>III. The Commitment to Movement</w:t>
      </w:r>
    </w:p>
    <w:p w14:paraId="1777275F" w14:textId="0FF77443" w:rsidR="00CE78CC" w:rsidRPr="00CE78CC" w:rsidRDefault="00CE78CC" w:rsidP="00CE78CC">
      <w:pPr>
        <w:numPr>
          <w:ilvl w:val="0"/>
          <w:numId w:val="4"/>
        </w:numPr>
      </w:pPr>
      <w:r w:rsidRPr="00CE78CC">
        <w:rPr>
          <w:b/>
          <w:bCs/>
        </w:rPr>
        <w:t>I will use the Physics of Wealth language</w:t>
      </w:r>
      <w:r w:rsidRPr="00CE78CC">
        <w:t xml:space="preserve"> to educate my community on why the economic engine is broken.</w:t>
      </w:r>
    </w:p>
    <w:p w14:paraId="714F87C2" w14:textId="4E84D50B" w:rsidR="00CE78CC" w:rsidRPr="00CE78CC" w:rsidRDefault="00CE78CC" w:rsidP="00CE78CC">
      <w:pPr>
        <w:numPr>
          <w:ilvl w:val="0"/>
          <w:numId w:val="4"/>
        </w:numPr>
      </w:pPr>
      <w:r w:rsidRPr="00CE78CC">
        <w:rPr>
          <w:b/>
          <w:bCs/>
        </w:rPr>
        <w:t>I commit to a Social Mobility Revolution</w:t>
      </w:r>
      <w:r w:rsidRPr="00CE78CC">
        <w:t xml:space="preserve"> that restores meritocracy and guarantees the freedom to pursue financial happiness.</w:t>
      </w:r>
    </w:p>
    <w:p w14:paraId="1318239A" w14:textId="77777777" w:rsidR="00CE78CC" w:rsidRPr="00CE78CC" w:rsidRDefault="00CE78CC" w:rsidP="00CE78CC">
      <w:r w:rsidRPr="00CE78CC">
        <w:rPr>
          <w:b/>
          <w:bCs/>
        </w:rPr>
        <w:t>Signed:</w:t>
      </w:r>
      <w:r w:rsidRPr="00CE78CC">
        <w:t xml:space="preserve"> __________________________ </w:t>
      </w:r>
      <w:r w:rsidRPr="00CE78CC">
        <w:rPr>
          <w:b/>
          <w:bCs/>
        </w:rPr>
        <w:t>Date:</w:t>
      </w:r>
      <w:r w:rsidRPr="00CE78CC">
        <w:t xml:space="preserve"> __________</w:t>
      </w:r>
    </w:p>
    <w:p w14:paraId="201A83AB" w14:textId="32C53690" w:rsidR="00CE78CC" w:rsidRPr="00CE78CC" w:rsidRDefault="00CE78CC" w:rsidP="00CE78CC"/>
    <w:p w14:paraId="34158F5A" w14:textId="4042251E" w:rsidR="00CE78CC" w:rsidRPr="00CE78CC" w:rsidRDefault="00CE78CC" w:rsidP="00CE78CC"/>
    <w:p w14:paraId="3A2950CE" w14:textId="77777777" w:rsidR="00CE78CC" w:rsidRPr="00CE78CC" w:rsidRDefault="00CE78CC" w:rsidP="00CE78CC">
      <w:pPr>
        <w:rPr>
          <w:b/>
          <w:bCs/>
        </w:rPr>
      </w:pPr>
      <w:r w:rsidRPr="00CE78CC">
        <w:rPr>
          <w:b/>
          <w:bCs/>
        </w:rPr>
        <w:t>AI Disclosure Statement</w:t>
      </w:r>
    </w:p>
    <w:p w14:paraId="5E0DB1E5" w14:textId="647CA527" w:rsidR="00CE78CC" w:rsidRPr="00CE78CC" w:rsidRDefault="00CE78CC" w:rsidP="00CE78CC">
      <w:r w:rsidRPr="00CE78CC">
        <w:t xml:space="preserve">This onboarding framework and the "Citizen’s Pledge" were co-developed using </w:t>
      </w:r>
      <w:r w:rsidRPr="00CE78CC">
        <w:rPr>
          <w:b/>
          <w:bCs/>
        </w:rPr>
        <w:t>Google Gemini (February 2025 version)</w:t>
      </w:r>
      <w:r w:rsidRPr="00CE78CC">
        <w:t xml:space="preserve">. The narrative and policy principles—including the shift from a </w:t>
      </w:r>
      <w:r w:rsidRPr="00CE78CC">
        <w:rPr>
          <w:b/>
          <w:bCs/>
        </w:rPr>
        <w:t>Consumption State</w:t>
      </w:r>
      <w:r w:rsidRPr="00CE78CC">
        <w:t xml:space="preserve"> to a </w:t>
      </w:r>
      <w:r w:rsidRPr="00CE78CC">
        <w:rPr>
          <w:b/>
          <w:bCs/>
        </w:rPr>
        <w:t>Capability State</w:t>
      </w:r>
      <w:r w:rsidRPr="00CE78CC">
        <w:t>—are based on the longitudinal research of William Elliott et al. (2025).</w:t>
      </w:r>
    </w:p>
    <w:p w14:paraId="314BF465" w14:textId="77777777" w:rsidR="00703AF6" w:rsidRDefault="00703AF6"/>
    <w:sectPr w:rsidR="00703A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84A2A"/>
    <w:multiLevelType w:val="multilevel"/>
    <w:tmpl w:val="3426E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943D31"/>
    <w:multiLevelType w:val="multilevel"/>
    <w:tmpl w:val="3426E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5B5DF1"/>
    <w:multiLevelType w:val="multilevel"/>
    <w:tmpl w:val="64163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E1675F"/>
    <w:multiLevelType w:val="multilevel"/>
    <w:tmpl w:val="3426E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3184369">
    <w:abstractNumId w:val="2"/>
  </w:num>
  <w:num w:numId="2" w16cid:durableId="1767968456">
    <w:abstractNumId w:val="3"/>
  </w:num>
  <w:num w:numId="3" w16cid:durableId="1646819088">
    <w:abstractNumId w:val="0"/>
  </w:num>
  <w:num w:numId="4" w16cid:durableId="1367094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8CC"/>
    <w:rsid w:val="00073481"/>
    <w:rsid w:val="003E4748"/>
    <w:rsid w:val="00441175"/>
    <w:rsid w:val="00586CC4"/>
    <w:rsid w:val="00703AF6"/>
    <w:rsid w:val="008A51D4"/>
    <w:rsid w:val="009652E8"/>
    <w:rsid w:val="00CE78CC"/>
    <w:rsid w:val="00D0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2C52F"/>
  <w15:chartTrackingRefBased/>
  <w15:docId w15:val="{A046E460-E562-7F46-8007-9946383E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22"/>
        <w:szCs w:val="22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78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78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78C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78C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78C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78C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78C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78C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78C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78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78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78C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78C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78C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78C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78C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78C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78C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78CC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78CC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8C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78C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78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78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78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78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78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78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78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222</Words>
  <Characters>1272</Characters>
  <Application>Microsoft Office Word</Application>
  <DocSecurity>0</DocSecurity>
  <Lines>25</Lines>
  <Paragraphs>14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Elliott, William</dc:creator>
  <cp:keywords/>
  <dc:description/>
  <cp:lastModifiedBy>Elliott, William</cp:lastModifiedBy>
  <cp:revision>1</cp:revision>
  <dcterms:created xsi:type="dcterms:W3CDTF">2026-01-15T15:36:00Z</dcterms:created>
  <dcterms:modified xsi:type="dcterms:W3CDTF">2026-01-15T15:39:00Z</dcterms:modified>
</cp:coreProperties>
</file>